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969" w:rsidRDefault="00EE564F">
      <w:r>
        <w:rPr>
          <w:noProof/>
          <w:lang w:eastAsia="nl-NL"/>
        </w:rPr>
        <w:drawing>
          <wp:inline distT="0" distB="0" distL="0" distR="0" wp14:anchorId="36D3257F" wp14:editId="66E349CE">
            <wp:extent cx="5760720" cy="3846014"/>
            <wp:effectExtent l="0" t="0" r="0" b="2540"/>
            <wp:docPr id="1" name="Afbeelding 1" descr="Fort Wierickerschans maakt onderdeel uit van de Oude Hollandse Water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 Wierickerschans maakt onderdeel uit van de Oude Hollandse Waterlin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46014"/>
                    </a:xfrm>
                    <a:prstGeom prst="rect">
                      <a:avLst/>
                    </a:prstGeom>
                    <a:noFill/>
                    <a:ln>
                      <a:noFill/>
                    </a:ln>
                  </pic:spPr>
                </pic:pic>
              </a:graphicData>
            </a:graphic>
          </wp:inline>
        </w:drawing>
      </w:r>
    </w:p>
    <w:p w:rsidR="00EE564F" w:rsidRPr="00EE564F" w:rsidRDefault="00EE564F" w:rsidP="00EE564F">
      <w:pPr>
        <w:spacing w:after="0" w:line="240" w:lineRule="auto"/>
        <w:rPr>
          <w:rFonts w:eastAsia="Times New Roman" w:cs="Times New Roman"/>
          <w:b/>
          <w:sz w:val="18"/>
          <w:szCs w:val="18"/>
          <w:lang w:eastAsia="nl-NL"/>
        </w:rPr>
      </w:pPr>
      <w:r w:rsidRPr="00EE564F">
        <w:rPr>
          <w:rFonts w:eastAsia="Times New Roman" w:cs="Times New Roman"/>
          <w:b/>
          <w:sz w:val="18"/>
          <w:szCs w:val="18"/>
          <w:lang w:eastAsia="nl-NL"/>
        </w:rPr>
        <w:t xml:space="preserve">Fort Wierickerschans maakt onderdeel uit van de Oude Hollandse Waterlinie © Ad van Den Herik </w:t>
      </w:r>
    </w:p>
    <w:p w:rsidR="00EE564F" w:rsidRPr="00EE564F" w:rsidRDefault="00EE564F" w:rsidP="00EE564F">
      <w:pPr>
        <w:spacing w:before="100" w:beforeAutospacing="1" w:after="100" w:afterAutospacing="1" w:line="240" w:lineRule="auto"/>
        <w:outlineLvl w:val="0"/>
        <w:rPr>
          <w:rFonts w:eastAsia="Times New Roman" w:cs="Times New Roman"/>
          <w:b/>
          <w:bCs/>
          <w:kern w:val="36"/>
          <w:sz w:val="32"/>
          <w:szCs w:val="32"/>
          <w:lang w:eastAsia="nl-NL"/>
        </w:rPr>
      </w:pPr>
      <w:r w:rsidRPr="00EE564F">
        <w:rPr>
          <w:rFonts w:eastAsia="Times New Roman" w:cs="Times New Roman"/>
          <w:b/>
          <w:bCs/>
          <w:kern w:val="36"/>
          <w:sz w:val="32"/>
          <w:szCs w:val="32"/>
          <w:lang w:eastAsia="nl-NL"/>
        </w:rPr>
        <w:t xml:space="preserve">Stichting Oude Hollandse Waterlinie presenteert </w:t>
      </w:r>
      <w:r>
        <w:rPr>
          <w:rFonts w:eastAsia="Times New Roman" w:cs="Times New Roman"/>
          <w:b/>
          <w:bCs/>
          <w:kern w:val="36"/>
          <w:sz w:val="32"/>
          <w:szCs w:val="32"/>
          <w:lang w:eastAsia="nl-NL"/>
        </w:rPr>
        <w:t xml:space="preserve">                                   </w:t>
      </w:r>
      <w:proofErr w:type="spellStart"/>
      <w:r w:rsidRPr="00EE564F">
        <w:rPr>
          <w:rFonts w:eastAsia="Times New Roman" w:cs="Times New Roman"/>
          <w:b/>
          <w:bCs/>
          <w:kern w:val="36"/>
          <w:sz w:val="32"/>
          <w:szCs w:val="32"/>
          <w:lang w:eastAsia="nl-NL"/>
        </w:rPr>
        <w:t>bidbook</w:t>
      </w:r>
      <w:proofErr w:type="spellEnd"/>
      <w:r w:rsidRPr="00EE564F">
        <w:rPr>
          <w:rFonts w:eastAsia="Times New Roman" w:cs="Times New Roman"/>
          <w:b/>
          <w:bCs/>
          <w:kern w:val="36"/>
          <w:sz w:val="32"/>
          <w:szCs w:val="32"/>
          <w:lang w:eastAsia="nl-NL"/>
        </w:rPr>
        <w:t xml:space="preserve"> voor viering 350-jarig jubileum</w:t>
      </w:r>
    </w:p>
    <w:p w:rsidR="00EE564F" w:rsidRPr="00EE564F" w:rsidRDefault="00EE564F" w:rsidP="00EE564F">
      <w:pPr>
        <w:spacing w:before="100" w:beforeAutospacing="1" w:after="100" w:afterAutospacing="1" w:line="240" w:lineRule="auto"/>
      </w:pPr>
      <w:r w:rsidRPr="00EE564F">
        <w:rPr>
          <w:rFonts w:eastAsia="Times New Roman" w:cs="Times New Roman"/>
          <w:lang w:eastAsia="nl-NL"/>
        </w:rPr>
        <w:t xml:space="preserve">De Oude Hollandse Waterlinie werd in 2022 exact 350 jaar geleden ingezet om de Franse legers te verslaan. Dan moet het rond de vestingwerken bruisen van festiviteiten. </w:t>
      </w:r>
      <w:r w:rsidRPr="00EE564F">
        <w:t>Het jaar 2022 moet het jaar van de Oude Hollandse Waterlinie worden. Fort Wierickerschans, het icoon van de Oude Hollandse Waterlinie (OHW), zou een prachtige locatie zijn voor exposities en kleine activiteiten.</w:t>
      </w:r>
    </w:p>
    <w:p w:rsidR="00EE564F" w:rsidRPr="00EE564F" w:rsidRDefault="00EE564F" w:rsidP="00EE564F">
      <w:pPr>
        <w:spacing w:before="100" w:beforeAutospacing="1" w:after="100" w:afterAutospacing="1" w:line="240" w:lineRule="auto"/>
        <w:rPr>
          <w:rFonts w:eastAsia="Times New Roman" w:cs="Times New Roman"/>
          <w:lang w:eastAsia="nl-NL"/>
        </w:rPr>
      </w:pPr>
      <w:r w:rsidRPr="00EE564F">
        <w:rPr>
          <w:rFonts w:eastAsia="Times New Roman" w:cs="Times New Roman"/>
          <w:lang w:eastAsia="nl-NL"/>
        </w:rPr>
        <w:t xml:space="preserve">Op de Oude Rijn kan het waterfestival Slag om de Zuiderzee plaatsvinden. Langs de dertien vestingsteden van de linie kan een wandelroute komen. Kleine waterwerken zoals de </w:t>
      </w:r>
      <w:proofErr w:type="spellStart"/>
      <w:r w:rsidRPr="00EE564F">
        <w:rPr>
          <w:rFonts w:eastAsia="Times New Roman" w:cs="Times New Roman"/>
          <w:lang w:eastAsia="nl-NL"/>
        </w:rPr>
        <w:t>Goejanverwellesluis</w:t>
      </w:r>
      <w:proofErr w:type="spellEnd"/>
      <w:r w:rsidRPr="00EE564F">
        <w:rPr>
          <w:rFonts w:eastAsia="Times New Roman" w:cs="Times New Roman"/>
          <w:lang w:eastAsia="nl-NL"/>
        </w:rPr>
        <w:t xml:space="preserve"> in Hekendorp of de Veerpoort in Schoonhoven horen thuis in de canon van de OHW. In de Waterlinie Academie kunnen publicaties, seminars en opleidingen voor ambassadeurs van de linie worden ondergebracht.</w:t>
      </w:r>
    </w:p>
    <w:p w:rsidR="00EE564F" w:rsidRPr="00EE564F" w:rsidRDefault="00EE564F" w:rsidP="00EE564F">
      <w:pPr>
        <w:spacing w:beforeAutospacing="1" w:after="100" w:afterAutospacing="1" w:line="240" w:lineRule="auto"/>
        <w:rPr>
          <w:rFonts w:eastAsia="Times New Roman" w:cs="Times New Roman"/>
          <w:i/>
          <w:sz w:val="24"/>
          <w:szCs w:val="24"/>
          <w:lang w:eastAsia="nl-NL"/>
        </w:rPr>
      </w:pPr>
      <w:r w:rsidRPr="00EE564F">
        <w:rPr>
          <w:rFonts w:eastAsia="Times New Roman" w:cs="Times New Roman"/>
          <w:i/>
          <w:sz w:val="24"/>
          <w:szCs w:val="24"/>
          <w:lang w:eastAsia="nl-NL"/>
        </w:rPr>
        <w:t>Het moet zeker geen feestje van alleen bestuur</w:t>
      </w:r>
      <w:r w:rsidRPr="00EE564F">
        <w:rPr>
          <w:rFonts w:eastAsia="Times New Roman" w:cs="Times New Roman"/>
          <w:i/>
          <w:sz w:val="24"/>
          <w:szCs w:val="24"/>
          <w:lang w:eastAsia="nl-NL"/>
        </w:rPr>
        <w:softHyphen/>
        <w:t xml:space="preserve">ders worden. Jaap Verkroost </w:t>
      </w:r>
    </w:p>
    <w:p w:rsidR="00EE564F" w:rsidRPr="00EE564F" w:rsidRDefault="00EE564F" w:rsidP="00EE564F">
      <w:pPr>
        <w:spacing w:before="100" w:beforeAutospacing="1" w:after="100" w:afterAutospacing="1" w:line="240" w:lineRule="auto"/>
        <w:outlineLvl w:val="1"/>
        <w:rPr>
          <w:rFonts w:eastAsia="Times New Roman" w:cs="Times New Roman"/>
          <w:b/>
          <w:bCs/>
          <w:sz w:val="24"/>
          <w:szCs w:val="24"/>
          <w:lang w:eastAsia="nl-NL"/>
        </w:rPr>
      </w:pPr>
      <w:proofErr w:type="spellStart"/>
      <w:r w:rsidRPr="00EE564F">
        <w:rPr>
          <w:rFonts w:eastAsia="Times New Roman" w:cs="Times New Roman"/>
          <w:b/>
          <w:bCs/>
          <w:sz w:val="24"/>
          <w:szCs w:val="24"/>
          <w:lang w:eastAsia="nl-NL"/>
        </w:rPr>
        <w:t>Bidbook</w:t>
      </w:r>
      <w:proofErr w:type="spellEnd"/>
    </w:p>
    <w:p w:rsidR="00EE564F" w:rsidRPr="00EE564F" w:rsidRDefault="00EE564F" w:rsidP="00EE564F">
      <w:pPr>
        <w:spacing w:before="100" w:beforeAutospacing="1" w:after="100" w:afterAutospacing="1" w:line="240" w:lineRule="auto"/>
        <w:rPr>
          <w:rFonts w:eastAsia="Times New Roman" w:cs="Times New Roman"/>
          <w:lang w:eastAsia="nl-NL"/>
        </w:rPr>
      </w:pPr>
      <w:r w:rsidRPr="00EE564F">
        <w:rPr>
          <w:rFonts w:eastAsia="Times New Roman" w:cs="Times New Roman"/>
          <w:lang w:eastAsia="nl-NL"/>
        </w:rPr>
        <w:t xml:space="preserve">Het staat allemaal in het </w:t>
      </w:r>
      <w:proofErr w:type="spellStart"/>
      <w:r w:rsidRPr="00EE564F">
        <w:rPr>
          <w:rFonts w:eastAsia="Times New Roman" w:cs="Times New Roman"/>
          <w:lang w:eastAsia="nl-NL"/>
        </w:rPr>
        <w:t>bidbook</w:t>
      </w:r>
      <w:proofErr w:type="spellEnd"/>
      <w:r w:rsidRPr="00EE564F">
        <w:rPr>
          <w:rFonts w:eastAsia="Times New Roman" w:cs="Times New Roman"/>
          <w:lang w:eastAsia="nl-NL"/>
        </w:rPr>
        <w:t xml:space="preserve"> dat de stichting Oude Hollandse Waterlinie gisteren presenteerde om het 350-jarig 'jubileum' van het oer-Hollandse verdedigingswerk groots te vieren.</w:t>
      </w:r>
      <w:r w:rsidRPr="00EE564F">
        <w:rPr>
          <w:rFonts w:eastAsia="Times New Roman" w:cs="Times New Roman"/>
          <w:lang w:eastAsia="nl-NL"/>
        </w:rPr>
        <w:br/>
      </w:r>
      <w:r w:rsidRPr="00EE564F">
        <w:rPr>
          <w:rFonts w:eastAsia="Times New Roman" w:cs="Times New Roman"/>
          <w:lang w:eastAsia="nl-NL"/>
        </w:rPr>
        <w:br/>
        <w:t xml:space="preserve">Waarnemend voorzitter Jaap Verkroost benadrukt dat het boekwerk van bijna veertig pagina's geen compleet plan is waarin alle activiteiten al tot in detail zijn uitgewerkt. ,,We geven in het </w:t>
      </w:r>
      <w:proofErr w:type="spellStart"/>
      <w:r w:rsidRPr="00EE564F">
        <w:rPr>
          <w:rFonts w:eastAsia="Times New Roman" w:cs="Times New Roman"/>
          <w:lang w:eastAsia="nl-NL"/>
        </w:rPr>
        <w:t>bidbook</w:t>
      </w:r>
      <w:proofErr w:type="spellEnd"/>
      <w:r w:rsidRPr="00EE564F">
        <w:rPr>
          <w:rFonts w:eastAsia="Times New Roman" w:cs="Times New Roman"/>
          <w:lang w:eastAsia="nl-NL"/>
        </w:rPr>
        <w:t xml:space="preserve"> de hoofdlijn aan. Je kunt het ook een ambitieboek noemen, ter inspiratie wat georganiseerd zou kunnen worden.''</w:t>
      </w:r>
    </w:p>
    <w:p w:rsidR="00EE564F" w:rsidRPr="00EE564F" w:rsidRDefault="00EE564F" w:rsidP="00EE564F">
      <w:pPr>
        <w:spacing w:before="100" w:beforeAutospacing="1" w:after="100" w:afterAutospacing="1" w:line="240" w:lineRule="auto"/>
        <w:rPr>
          <w:rFonts w:eastAsia="Times New Roman" w:cs="Times New Roman"/>
          <w:lang w:eastAsia="nl-NL"/>
        </w:rPr>
      </w:pPr>
      <w:r w:rsidRPr="00EE564F">
        <w:rPr>
          <w:rFonts w:eastAsia="Times New Roman" w:cs="Times New Roman"/>
          <w:lang w:eastAsia="nl-NL"/>
        </w:rPr>
        <w:lastRenderedPageBreak/>
        <w:t xml:space="preserve">Het jaar 2022 moet wat Verkroost betreft het hoogtepunt in festiviteiten worden. Daarvoor moet het fenomeen van de OHW gaan leven onder de bevolking. ,,Het moet zeker geen feestje van alleen bestuurders worden. Dit </w:t>
      </w:r>
      <w:proofErr w:type="spellStart"/>
      <w:r w:rsidRPr="00EE564F">
        <w:rPr>
          <w:rFonts w:eastAsia="Times New Roman" w:cs="Times New Roman"/>
          <w:lang w:eastAsia="nl-NL"/>
        </w:rPr>
        <w:t>bidbook</w:t>
      </w:r>
      <w:proofErr w:type="spellEnd"/>
      <w:r w:rsidRPr="00EE564F">
        <w:rPr>
          <w:rFonts w:eastAsia="Times New Roman" w:cs="Times New Roman"/>
          <w:lang w:eastAsia="nl-NL"/>
        </w:rPr>
        <w:t xml:space="preserve"> is daarom een uitnodiging aan bedrijven, organisaties en particulieren om iets te gaan organiseren, zodat de Waterlinie ook zichtbaar wordt. Het moet ervoor zorgen dat mensen weten dat ze er zelf in wonen en waar ze naartoe kunnen om het te beleven.''</w:t>
      </w:r>
    </w:p>
    <w:p w:rsidR="00EE564F" w:rsidRPr="00EE564F" w:rsidRDefault="00EE564F" w:rsidP="00EE564F">
      <w:pPr>
        <w:spacing w:before="100" w:beforeAutospacing="1" w:after="100" w:afterAutospacing="1" w:line="240" w:lineRule="auto"/>
        <w:outlineLvl w:val="1"/>
        <w:rPr>
          <w:rFonts w:eastAsia="Times New Roman" w:cs="Times New Roman"/>
          <w:b/>
          <w:bCs/>
          <w:sz w:val="24"/>
          <w:szCs w:val="24"/>
          <w:lang w:eastAsia="nl-NL"/>
        </w:rPr>
      </w:pPr>
      <w:r w:rsidRPr="00EE564F">
        <w:rPr>
          <w:rFonts w:eastAsia="Times New Roman" w:cs="Times New Roman"/>
          <w:b/>
          <w:bCs/>
          <w:sz w:val="24"/>
          <w:szCs w:val="24"/>
          <w:lang w:eastAsia="nl-NL"/>
        </w:rPr>
        <w:t>Onzichtbaar</w:t>
      </w:r>
    </w:p>
    <w:p w:rsidR="00EE564F" w:rsidRPr="00EE564F" w:rsidRDefault="00EE564F" w:rsidP="00EE564F">
      <w:pPr>
        <w:spacing w:before="100" w:beforeAutospacing="1" w:after="100" w:afterAutospacing="1" w:line="240" w:lineRule="auto"/>
        <w:rPr>
          <w:rFonts w:eastAsia="Times New Roman" w:cs="Times New Roman"/>
          <w:lang w:eastAsia="nl-NL"/>
        </w:rPr>
      </w:pPr>
      <w:r w:rsidRPr="00EE564F">
        <w:rPr>
          <w:rFonts w:eastAsia="Times New Roman" w:cs="Times New Roman"/>
          <w:lang w:eastAsia="nl-NL"/>
        </w:rPr>
        <w:t>Die zichtbaarheid is één van de problemen: het is te groot om het te kunnen zien. Hele vestingsteden behoren tot het verdedigingslint. Kanalen, sluizen, dijken en gemalen die hun rol in de OHW hebben, waren er toch al en vormen het landschap dat we altijd al kenden. Polders die werden aangewezen om bij dreiging van de vijand onder water te worden gezet, zijn altijd gewoon als landbouwgrond gebruikt.</w:t>
      </w:r>
    </w:p>
    <w:p w:rsidR="00EE564F" w:rsidRPr="00EE564F" w:rsidRDefault="00EE564F" w:rsidP="00EE564F">
      <w:pPr>
        <w:spacing w:after="0" w:line="240" w:lineRule="auto"/>
        <w:rPr>
          <w:rFonts w:eastAsia="Times New Roman" w:cs="Times New Roman"/>
          <w:b/>
          <w:color w:val="0000FF"/>
          <w:sz w:val="18"/>
          <w:szCs w:val="18"/>
          <w:u w:val="single"/>
          <w:lang w:eastAsia="nl-NL"/>
        </w:rPr>
      </w:pPr>
      <w:r w:rsidRPr="00EE564F">
        <w:rPr>
          <w:rFonts w:eastAsia="Times New Roman" w:cs="Times New Roman"/>
          <w:b/>
          <w:sz w:val="18"/>
          <w:szCs w:val="18"/>
          <w:lang w:eastAsia="nl-NL"/>
        </w:rPr>
        <w:fldChar w:fldCharType="begin"/>
      </w:r>
      <w:r w:rsidRPr="00EE564F">
        <w:rPr>
          <w:rFonts w:eastAsia="Times New Roman" w:cs="Times New Roman"/>
          <w:b/>
          <w:sz w:val="18"/>
          <w:szCs w:val="18"/>
          <w:lang w:eastAsia="nl-NL"/>
        </w:rPr>
        <w:instrText xml:space="preserve"> HYPERLINK "https://www.ad.nl/groene-hart/stichting-oude-hollandse-waterlinie-presenteert-bidbook-voor-viering-350-jarig-jubileum~a4340210/70695576/" </w:instrText>
      </w:r>
      <w:r w:rsidRPr="00EE564F">
        <w:rPr>
          <w:rFonts w:eastAsia="Times New Roman" w:cs="Times New Roman"/>
          <w:b/>
          <w:sz w:val="18"/>
          <w:szCs w:val="18"/>
          <w:lang w:eastAsia="nl-NL"/>
        </w:rPr>
        <w:fldChar w:fldCharType="separate"/>
      </w:r>
      <w:r w:rsidRPr="00EE564F">
        <w:rPr>
          <w:rFonts w:eastAsia="Times New Roman" w:cs="Times New Roman"/>
          <w:b/>
          <w:noProof/>
          <w:color w:val="0000FF"/>
          <w:sz w:val="18"/>
          <w:szCs w:val="18"/>
          <w:lang w:eastAsia="nl-NL"/>
        </w:rPr>
        <w:drawing>
          <wp:inline distT="0" distB="0" distL="0" distR="0" wp14:anchorId="18EB5F80" wp14:editId="2D9C2D63">
            <wp:extent cx="3207840" cy="2406650"/>
            <wp:effectExtent l="0" t="0" r="0" b="0"/>
            <wp:docPr id="2" name="Afbeelding 2" descr="De Veerpoort, onderdeel van de Oude Hollandse Waterlinie in Schoonhove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Veerpoort, onderdeel van de Oude Hollandse Waterlinie in Schoonhove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2560" cy="2410191"/>
                    </a:xfrm>
                    <a:prstGeom prst="rect">
                      <a:avLst/>
                    </a:prstGeom>
                    <a:noFill/>
                    <a:ln>
                      <a:noFill/>
                    </a:ln>
                  </pic:spPr>
                </pic:pic>
              </a:graphicData>
            </a:graphic>
          </wp:inline>
        </w:drawing>
      </w:r>
    </w:p>
    <w:p w:rsidR="00EE564F" w:rsidRPr="00EE564F" w:rsidRDefault="00EE564F" w:rsidP="00EE564F">
      <w:pPr>
        <w:spacing w:after="0" w:line="240" w:lineRule="auto"/>
        <w:rPr>
          <w:rFonts w:eastAsia="Times New Roman" w:cs="Times New Roman"/>
          <w:b/>
          <w:sz w:val="18"/>
          <w:szCs w:val="18"/>
          <w:lang w:eastAsia="nl-NL"/>
        </w:rPr>
      </w:pPr>
      <w:r w:rsidRPr="00EE564F">
        <w:rPr>
          <w:rFonts w:eastAsia="Times New Roman" w:cs="Times New Roman"/>
          <w:b/>
          <w:sz w:val="18"/>
          <w:szCs w:val="18"/>
          <w:lang w:eastAsia="nl-NL"/>
        </w:rPr>
        <w:fldChar w:fldCharType="end"/>
      </w:r>
      <w:r w:rsidRPr="00EE564F">
        <w:rPr>
          <w:rFonts w:eastAsia="Times New Roman" w:cs="Times New Roman"/>
          <w:b/>
          <w:sz w:val="18"/>
          <w:szCs w:val="18"/>
          <w:lang w:eastAsia="nl-NL"/>
        </w:rPr>
        <w:t xml:space="preserve">De Veerpoort, onderdeel van de Oude Hollandse Waterlinie in Schoonhoven. </w:t>
      </w:r>
    </w:p>
    <w:p w:rsidR="00EE564F" w:rsidRPr="00EE564F" w:rsidRDefault="00EE564F" w:rsidP="00EE564F">
      <w:pPr>
        <w:spacing w:before="100" w:beforeAutospacing="1" w:after="100" w:afterAutospacing="1" w:line="240" w:lineRule="auto"/>
        <w:rPr>
          <w:rFonts w:eastAsia="Times New Roman" w:cs="Times New Roman"/>
          <w:lang w:eastAsia="nl-NL"/>
        </w:rPr>
      </w:pPr>
      <w:r w:rsidRPr="00EE564F">
        <w:rPr>
          <w:rFonts w:eastAsia="Times New Roman" w:cs="Times New Roman"/>
          <w:lang w:eastAsia="nl-NL"/>
        </w:rPr>
        <w:t xml:space="preserve">Afgelopen weekend probeerde de stichting met rap en </w:t>
      </w:r>
      <w:proofErr w:type="spellStart"/>
      <w:r w:rsidRPr="00EE564F">
        <w:rPr>
          <w:rFonts w:eastAsia="Times New Roman" w:cs="Times New Roman"/>
          <w:lang w:eastAsia="nl-NL"/>
        </w:rPr>
        <w:t>urban</w:t>
      </w:r>
      <w:proofErr w:type="spellEnd"/>
      <w:r w:rsidRPr="00EE564F">
        <w:rPr>
          <w:rFonts w:eastAsia="Times New Roman" w:cs="Times New Roman"/>
          <w:lang w:eastAsia="nl-NL"/>
        </w:rPr>
        <w:t xml:space="preserve"> dance de jeugd in enkele vestingsteden aan te spreken, maar tieners blijken niet eens te weten wat de OHW is. Daar ligt dan ook een schone taak voor de organisatie, weet Verkroost: ,,We willen ook niet dat het beperkt blijft tot het jaar 2022. In aanloop ernaartoe moeten er activiteiten komen en na 2022 moeten er op lange termijn activiteiten doorlopen en nieuwe ontstaan.''</w:t>
      </w:r>
    </w:p>
    <w:p w:rsidR="00EE564F" w:rsidRPr="00EE564F" w:rsidRDefault="00EE564F" w:rsidP="00EE564F">
      <w:pPr>
        <w:spacing w:before="100" w:beforeAutospacing="1" w:after="100" w:afterAutospacing="1" w:line="240" w:lineRule="auto"/>
        <w:outlineLvl w:val="1"/>
        <w:rPr>
          <w:rFonts w:eastAsia="Times New Roman" w:cs="Times New Roman"/>
          <w:b/>
          <w:bCs/>
          <w:sz w:val="24"/>
          <w:szCs w:val="24"/>
          <w:lang w:eastAsia="nl-NL"/>
        </w:rPr>
      </w:pPr>
      <w:bookmarkStart w:id="0" w:name="_GoBack"/>
      <w:r w:rsidRPr="00EE564F">
        <w:rPr>
          <w:rFonts w:eastAsia="Times New Roman" w:cs="Times New Roman"/>
          <w:b/>
          <w:bCs/>
          <w:sz w:val="24"/>
          <w:szCs w:val="24"/>
          <w:lang w:eastAsia="nl-NL"/>
        </w:rPr>
        <w:t>Verhalen</w:t>
      </w:r>
    </w:p>
    <w:bookmarkEnd w:id="0"/>
    <w:p w:rsidR="00EE564F" w:rsidRPr="00EE564F" w:rsidRDefault="00EE564F" w:rsidP="00EE564F">
      <w:pPr>
        <w:spacing w:before="100" w:beforeAutospacing="1" w:after="100" w:afterAutospacing="1" w:line="240" w:lineRule="auto"/>
        <w:rPr>
          <w:rFonts w:eastAsia="Times New Roman" w:cs="Times New Roman"/>
          <w:lang w:eastAsia="nl-NL"/>
        </w:rPr>
      </w:pPr>
      <w:r w:rsidRPr="00EE564F">
        <w:rPr>
          <w:rFonts w:eastAsia="Times New Roman" w:cs="Times New Roman"/>
          <w:lang w:eastAsia="nl-NL"/>
        </w:rPr>
        <w:t>Jaap Verkroost ziet ook mogelijkheden om festiviteiten aan te laten sluiten bij andere jubilea. ,,In 2022 viert Utrecht 900 jaar stadsrechten en vieren de waterschappen 900 jaar georganiseerd waterbeheer.''</w:t>
      </w:r>
    </w:p>
    <w:p w:rsidR="00EE564F" w:rsidRPr="00EE564F" w:rsidRDefault="00EE564F" w:rsidP="00EE564F">
      <w:pPr>
        <w:spacing w:before="100" w:beforeAutospacing="1" w:after="100" w:afterAutospacing="1" w:line="240" w:lineRule="auto"/>
        <w:rPr>
          <w:rFonts w:eastAsia="Times New Roman" w:cs="Times New Roman"/>
          <w:lang w:eastAsia="nl-NL"/>
        </w:rPr>
      </w:pPr>
      <w:r w:rsidRPr="00EE564F">
        <w:rPr>
          <w:rFonts w:eastAsia="Times New Roman" w:cs="Times New Roman"/>
          <w:lang w:eastAsia="nl-NL"/>
        </w:rPr>
        <w:t>Voor nu is het van belang om de linie als het ware weer tot leven te wekken in het Groene Hart. ,,We moeten zichtbaar maken wat nu onzichtbaar is. Dat lukt niet altijd, maar er zijn wel ontzettend veel verhalen rondom de verdedigingswerken. We zijn op zoek naar die verhalen, want dan komt de linie tot leven.''</w:t>
      </w:r>
    </w:p>
    <w:p w:rsidR="00EE564F" w:rsidRPr="00EE564F" w:rsidRDefault="00EE564F" w:rsidP="00EE564F">
      <w:pPr>
        <w:spacing w:before="100" w:beforeAutospacing="1" w:after="100" w:afterAutospacing="1" w:line="240" w:lineRule="auto"/>
        <w:rPr>
          <w:rFonts w:eastAsia="Times New Roman" w:cs="Times New Roman"/>
          <w:lang w:eastAsia="nl-NL"/>
        </w:rPr>
      </w:pPr>
    </w:p>
    <w:p w:rsidR="00EE564F" w:rsidRPr="00EE564F" w:rsidRDefault="00EE564F"/>
    <w:sectPr w:rsidR="00EE564F" w:rsidRPr="00EE56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64F"/>
    <w:rsid w:val="00C26969"/>
    <w:rsid w:val="00EE56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2086BB-FA43-4FDC-A613-1502F969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5995">
      <w:bodyDiv w:val="1"/>
      <w:marLeft w:val="0"/>
      <w:marRight w:val="0"/>
      <w:marTop w:val="0"/>
      <w:marBottom w:val="0"/>
      <w:divBdr>
        <w:top w:val="none" w:sz="0" w:space="0" w:color="auto"/>
        <w:left w:val="none" w:sz="0" w:space="0" w:color="auto"/>
        <w:bottom w:val="none" w:sz="0" w:space="0" w:color="auto"/>
        <w:right w:val="none" w:sz="0" w:space="0" w:color="auto"/>
      </w:divBdr>
      <w:divsChild>
        <w:div w:id="1407456411">
          <w:marLeft w:val="0"/>
          <w:marRight w:val="0"/>
          <w:marTop w:val="0"/>
          <w:marBottom w:val="0"/>
          <w:divBdr>
            <w:top w:val="none" w:sz="0" w:space="0" w:color="auto"/>
            <w:left w:val="none" w:sz="0" w:space="0" w:color="auto"/>
            <w:bottom w:val="none" w:sz="0" w:space="0" w:color="auto"/>
            <w:right w:val="none" w:sz="0" w:space="0" w:color="auto"/>
          </w:divBdr>
        </w:div>
      </w:divsChild>
    </w:div>
    <w:div w:id="639456765">
      <w:bodyDiv w:val="1"/>
      <w:marLeft w:val="0"/>
      <w:marRight w:val="0"/>
      <w:marTop w:val="0"/>
      <w:marBottom w:val="0"/>
      <w:divBdr>
        <w:top w:val="none" w:sz="0" w:space="0" w:color="auto"/>
        <w:left w:val="none" w:sz="0" w:space="0" w:color="auto"/>
        <w:bottom w:val="none" w:sz="0" w:space="0" w:color="auto"/>
        <w:right w:val="none" w:sz="0" w:space="0" w:color="auto"/>
      </w:divBdr>
      <w:divsChild>
        <w:div w:id="1099369953">
          <w:marLeft w:val="0"/>
          <w:marRight w:val="0"/>
          <w:marTop w:val="0"/>
          <w:marBottom w:val="0"/>
          <w:divBdr>
            <w:top w:val="none" w:sz="0" w:space="0" w:color="auto"/>
            <w:left w:val="none" w:sz="0" w:space="0" w:color="auto"/>
            <w:bottom w:val="none" w:sz="0" w:space="0" w:color="auto"/>
            <w:right w:val="none" w:sz="0" w:space="0" w:color="auto"/>
          </w:divBdr>
        </w:div>
        <w:div w:id="2081126906">
          <w:marLeft w:val="0"/>
          <w:marRight w:val="0"/>
          <w:marTop w:val="0"/>
          <w:marBottom w:val="0"/>
          <w:divBdr>
            <w:top w:val="none" w:sz="0" w:space="0" w:color="auto"/>
            <w:left w:val="none" w:sz="0" w:space="0" w:color="auto"/>
            <w:bottom w:val="none" w:sz="0" w:space="0" w:color="auto"/>
            <w:right w:val="none" w:sz="0" w:space="0" w:color="auto"/>
          </w:divBdr>
        </w:div>
        <w:div w:id="876820796">
          <w:marLeft w:val="0"/>
          <w:marRight w:val="0"/>
          <w:marTop w:val="0"/>
          <w:marBottom w:val="0"/>
          <w:divBdr>
            <w:top w:val="none" w:sz="0" w:space="0" w:color="auto"/>
            <w:left w:val="none" w:sz="0" w:space="0" w:color="auto"/>
            <w:bottom w:val="none" w:sz="0" w:space="0" w:color="auto"/>
            <w:right w:val="none" w:sz="0" w:space="0" w:color="auto"/>
          </w:divBdr>
          <w:divsChild>
            <w:div w:id="209071739">
              <w:marLeft w:val="0"/>
              <w:marRight w:val="0"/>
              <w:marTop w:val="0"/>
              <w:marBottom w:val="0"/>
              <w:divBdr>
                <w:top w:val="none" w:sz="0" w:space="0" w:color="auto"/>
                <w:left w:val="none" w:sz="0" w:space="0" w:color="auto"/>
                <w:bottom w:val="none" w:sz="0" w:space="0" w:color="auto"/>
                <w:right w:val="none" w:sz="0" w:space="0" w:color="auto"/>
              </w:divBdr>
              <w:divsChild>
                <w:div w:id="93522748">
                  <w:marLeft w:val="0"/>
                  <w:marRight w:val="0"/>
                  <w:marTop w:val="0"/>
                  <w:marBottom w:val="0"/>
                  <w:divBdr>
                    <w:top w:val="none" w:sz="0" w:space="0" w:color="auto"/>
                    <w:left w:val="none" w:sz="0" w:space="0" w:color="auto"/>
                    <w:bottom w:val="none" w:sz="0" w:space="0" w:color="auto"/>
                    <w:right w:val="none" w:sz="0" w:space="0" w:color="auto"/>
                  </w:divBdr>
                  <w:divsChild>
                    <w:div w:id="982737510">
                      <w:marLeft w:val="0"/>
                      <w:marRight w:val="0"/>
                      <w:marTop w:val="0"/>
                      <w:marBottom w:val="0"/>
                      <w:divBdr>
                        <w:top w:val="none" w:sz="0" w:space="0" w:color="auto"/>
                        <w:left w:val="none" w:sz="0" w:space="0" w:color="auto"/>
                        <w:bottom w:val="none" w:sz="0" w:space="0" w:color="auto"/>
                        <w:right w:val="none" w:sz="0" w:space="0" w:color="auto"/>
                      </w:divBdr>
                      <w:divsChild>
                        <w:div w:id="568002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4361537">
                  <w:marLeft w:val="0"/>
                  <w:marRight w:val="0"/>
                  <w:marTop w:val="0"/>
                  <w:marBottom w:val="0"/>
                  <w:divBdr>
                    <w:top w:val="none" w:sz="0" w:space="0" w:color="auto"/>
                    <w:left w:val="none" w:sz="0" w:space="0" w:color="auto"/>
                    <w:bottom w:val="none" w:sz="0" w:space="0" w:color="auto"/>
                    <w:right w:val="none" w:sz="0" w:space="0" w:color="auto"/>
                  </w:divBdr>
                  <w:divsChild>
                    <w:div w:id="120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932325">
          <w:marLeft w:val="0"/>
          <w:marRight w:val="0"/>
          <w:marTop w:val="0"/>
          <w:marBottom w:val="0"/>
          <w:divBdr>
            <w:top w:val="none" w:sz="0" w:space="0" w:color="auto"/>
            <w:left w:val="none" w:sz="0" w:space="0" w:color="auto"/>
            <w:bottom w:val="none" w:sz="0" w:space="0" w:color="auto"/>
            <w:right w:val="none" w:sz="0" w:space="0" w:color="auto"/>
          </w:divBdr>
        </w:div>
        <w:div w:id="1837113190">
          <w:marLeft w:val="0"/>
          <w:marRight w:val="0"/>
          <w:marTop w:val="0"/>
          <w:marBottom w:val="0"/>
          <w:divBdr>
            <w:top w:val="none" w:sz="0" w:space="0" w:color="auto"/>
            <w:left w:val="none" w:sz="0" w:space="0" w:color="auto"/>
            <w:bottom w:val="none" w:sz="0" w:space="0" w:color="auto"/>
            <w:right w:val="none" w:sz="0" w:space="0" w:color="auto"/>
          </w:divBdr>
        </w:div>
        <w:div w:id="186798286">
          <w:marLeft w:val="0"/>
          <w:marRight w:val="0"/>
          <w:marTop w:val="0"/>
          <w:marBottom w:val="0"/>
          <w:divBdr>
            <w:top w:val="none" w:sz="0" w:space="0" w:color="auto"/>
            <w:left w:val="none" w:sz="0" w:space="0" w:color="auto"/>
            <w:bottom w:val="none" w:sz="0" w:space="0" w:color="auto"/>
            <w:right w:val="none" w:sz="0" w:space="0" w:color="auto"/>
          </w:divBdr>
        </w:div>
        <w:div w:id="389498351">
          <w:marLeft w:val="0"/>
          <w:marRight w:val="0"/>
          <w:marTop w:val="0"/>
          <w:marBottom w:val="0"/>
          <w:divBdr>
            <w:top w:val="none" w:sz="0" w:space="0" w:color="auto"/>
            <w:left w:val="none" w:sz="0" w:space="0" w:color="auto"/>
            <w:bottom w:val="none" w:sz="0" w:space="0" w:color="auto"/>
            <w:right w:val="none" w:sz="0" w:space="0" w:color="auto"/>
          </w:divBdr>
        </w:div>
        <w:div w:id="436875767">
          <w:marLeft w:val="0"/>
          <w:marRight w:val="0"/>
          <w:marTop w:val="0"/>
          <w:marBottom w:val="0"/>
          <w:divBdr>
            <w:top w:val="none" w:sz="0" w:space="0" w:color="auto"/>
            <w:left w:val="none" w:sz="0" w:space="0" w:color="auto"/>
            <w:bottom w:val="none" w:sz="0" w:space="0" w:color="auto"/>
            <w:right w:val="none" w:sz="0" w:space="0" w:color="auto"/>
          </w:divBdr>
        </w:div>
        <w:div w:id="1650867417">
          <w:marLeft w:val="0"/>
          <w:marRight w:val="0"/>
          <w:marTop w:val="0"/>
          <w:marBottom w:val="0"/>
          <w:divBdr>
            <w:top w:val="none" w:sz="0" w:space="0" w:color="auto"/>
            <w:left w:val="none" w:sz="0" w:space="0" w:color="auto"/>
            <w:bottom w:val="none" w:sz="0" w:space="0" w:color="auto"/>
            <w:right w:val="none" w:sz="0" w:space="0" w:color="auto"/>
          </w:divBdr>
        </w:div>
        <w:div w:id="1652755030">
          <w:marLeft w:val="0"/>
          <w:marRight w:val="0"/>
          <w:marTop w:val="0"/>
          <w:marBottom w:val="0"/>
          <w:divBdr>
            <w:top w:val="none" w:sz="0" w:space="0" w:color="auto"/>
            <w:left w:val="none" w:sz="0" w:space="0" w:color="auto"/>
            <w:bottom w:val="none" w:sz="0" w:space="0" w:color="auto"/>
            <w:right w:val="none" w:sz="0" w:space="0" w:color="auto"/>
          </w:divBdr>
        </w:div>
        <w:div w:id="429013767">
          <w:marLeft w:val="0"/>
          <w:marRight w:val="0"/>
          <w:marTop w:val="0"/>
          <w:marBottom w:val="0"/>
          <w:divBdr>
            <w:top w:val="none" w:sz="0" w:space="0" w:color="auto"/>
            <w:left w:val="none" w:sz="0" w:space="0" w:color="auto"/>
            <w:bottom w:val="none" w:sz="0" w:space="0" w:color="auto"/>
            <w:right w:val="none" w:sz="0" w:space="0" w:color="auto"/>
          </w:divBdr>
        </w:div>
        <w:div w:id="243298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ad.nl/groene-hart/stichting-oude-hollandse-waterlinie-presenteert-bidbook-voor-viering-350-jarig-jubileum~a4340210/70695576/"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562</Words>
  <Characters>3095</Characters>
  <Application>Microsoft Office Word</Application>
  <DocSecurity>0</DocSecurity>
  <Lines>25</Lines>
  <Paragraphs>7</Paragraphs>
  <ScaleCrop>false</ScaleCrop>
  <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Feis</dc:creator>
  <cp:keywords/>
  <dc:description/>
  <cp:lastModifiedBy>B Feis</cp:lastModifiedBy>
  <cp:revision>1</cp:revision>
  <dcterms:created xsi:type="dcterms:W3CDTF">2018-09-18T11:42:00Z</dcterms:created>
  <dcterms:modified xsi:type="dcterms:W3CDTF">2018-09-18T11:49:00Z</dcterms:modified>
</cp:coreProperties>
</file>